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819"/>
        <w:gridCol w:w="2062"/>
      </w:tblGrid>
      <w:tr w:rsidR="009B5151" w:rsidRPr="009B5151" w:rsidTr="009B5151">
        <w:trPr>
          <w:trHeight w:val="300"/>
        </w:trPr>
        <w:tc>
          <w:tcPr>
            <w:tcW w:w="14693" w:type="dxa"/>
            <w:gridSpan w:val="7"/>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roofErr w:type="gramStart"/>
            <w:r w:rsidRPr="009B5151">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9B5151" w:rsidRPr="009B5151" w:rsidTr="009B5151">
        <w:trPr>
          <w:trHeight w:val="300"/>
        </w:trPr>
        <w:tc>
          <w:tcPr>
            <w:tcW w:w="485"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4819"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r>
      <w:tr w:rsidR="009B5151" w:rsidRPr="009B5151" w:rsidTr="00DF0DBD">
        <w:trPr>
          <w:trHeight w:val="300"/>
        </w:trPr>
        <w:tc>
          <w:tcPr>
            <w:tcW w:w="485"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Наименование</w:t>
            </w:r>
          </w:p>
        </w:tc>
        <w:tc>
          <w:tcPr>
            <w:tcW w:w="10199" w:type="dxa"/>
            <w:gridSpan w:val="4"/>
            <w:tcBorders>
              <w:top w:val="nil"/>
              <w:left w:val="nil"/>
              <w:bottom w:val="nil"/>
              <w:right w:val="nil"/>
            </w:tcBorders>
            <w:shd w:val="clear" w:color="auto" w:fill="auto"/>
            <w:noWrap/>
            <w:vAlign w:val="bottom"/>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bookmarkStart w:id="0" w:name="_GoBack"/>
            <w:r w:rsidRPr="009B5151">
              <w:rPr>
                <w:rFonts w:ascii="Times New Roman" w:eastAsia="Times New Roman" w:hAnsi="Times New Roman" w:cs="Times New Roman"/>
                <w:color w:val="000000"/>
                <w:lang w:eastAsia="ru-RU"/>
              </w:rPr>
              <w:t>МБОУ "</w:t>
            </w:r>
            <w:proofErr w:type="spellStart"/>
            <w:r w:rsidRPr="009B5151">
              <w:rPr>
                <w:rFonts w:ascii="Times New Roman" w:eastAsia="Times New Roman" w:hAnsi="Times New Roman" w:cs="Times New Roman"/>
                <w:color w:val="000000"/>
                <w:lang w:eastAsia="ru-RU"/>
              </w:rPr>
              <w:t>Усть-Хайрюзовская</w:t>
            </w:r>
            <w:proofErr w:type="spellEnd"/>
            <w:r w:rsidRPr="009B5151">
              <w:rPr>
                <w:rFonts w:ascii="Times New Roman" w:eastAsia="Times New Roman" w:hAnsi="Times New Roman" w:cs="Times New Roman"/>
                <w:color w:val="000000"/>
                <w:lang w:eastAsia="ru-RU"/>
              </w:rPr>
              <w:t xml:space="preserve"> СОШ"</w:t>
            </w:r>
            <w:bookmarkEnd w:id="0"/>
          </w:p>
        </w:tc>
        <w:tc>
          <w:tcPr>
            <w:tcW w:w="2062" w:type="dxa"/>
            <w:tcBorders>
              <w:top w:val="nil"/>
              <w:left w:val="nil"/>
              <w:bottom w:val="nil"/>
              <w:right w:val="nil"/>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r>
      <w:tr w:rsidR="009B5151" w:rsidRPr="009B5151" w:rsidTr="009B5151">
        <w:trPr>
          <w:trHeight w:val="300"/>
        </w:trPr>
        <w:tc>
          <w:tcPr>
            <w:tcW w:w="485"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4819" w:type="dxa"/>
            <w:tcBorders>
              <w:top w:val="nil"/>
              <w:left w:val="nil"/>
              <w:bottom w:val="nil"/>
              <w:right w:val="nil"/>
            </w:tcBorders>
            <w:shd w:val="clear" w:color="auto" w:fill="auto"/>
            <w:noWrap/>
            <w:vAlign w:val="bottom"/>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p>
        </w:tc>
      </w:tr>
      <w:tr w:rsidR="009B5151" w:rsidRPr="009B5151" w:rsidTr="009B5151">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 xml:space="preserve">№ </w:t>
            </w:r>
            <w:proofErr w:type="gramStart"/>
            <w:r w:rsidRPr="009B5151">
              <w:rPr>
                <w:rFonts w:ascii="Times New Roman" w:eastAsia="Times New Roman" w:hAnsi="Times New Roman" w:cs="Times New Roman"/>
                <w:b/>
                <w:bCs/>
                <w:color w:val="000000"/>
                <w:lang w:eastAsia="ru-RU"/>
              </w:rPr>
              <w:t>п</w:t>
            </w:r>
            <w:proofErr w:type="gramEnd"/>
            <w:r w:rsidRPr="009B5151">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Результаты (балл)</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062" w:type="dxa"/>
            <w:tcBorders>
              <w:top w:val="single" w:sz="4" w:space="0" w:color="auto"/>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9B5151" w:rsidRPr="009B5151" w:rsidTr="009B5151">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94,8</w:t>
            </w:r>
          </w:p>
        </w:tc>
        <w:tc>
          <w:tcPr>
            <w:tcW w:w="4819" w:type="dxa"/>
            <w:tcBorders>
              <w:top w:val="nil"/>
              <w:left w:val="nil"/>
              <w:bottom w:val="single" w:sz="4" w:space="0" w:color="auto"/>
              <w:right w:val="single" w:sz="4" w:space="0" w:color="auto"/>
            </w:tcBorders>
            <w:shd w:val="clear" w:color="auto" w:fill="auto"/>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 xml:space="preserve">Отсутствует: </w:t>
            </w:r>
            <w:proofErr w:type="gramStart"/>
            <w:r w:rsidRPr="009B5151">
              <w:rPr>
                <w:rFonts w:ascii="Times New Roman" w:eastAsia="Times New Roman" w:hAnsi="Times New Roman" w:cs="Times New Roman"/>
                <w:color w:val="000000"/>
                <w:lang w:eastAsia="ru-RU"/>
              </w:rPr>
              <w:t>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питания обучающихся, в том числе инвалидов и лиц с ограниченными возможностями здоровья;</w:t>
            </w:r>
            <w:proofErr w:type="gramEnd"/>
            <w:r w:rsidRPr="009B5151">
              <w:rPr>
                <w:rFonts w:ascii="Times New Roman" w:eastAsia="Times New Roman" w:hAnsi="Times New Roman" w:cs="Times New Roman"/>
                <w:color w:val="000000"/>
                <w:lang w:eastAsia="ru-RU"/>
              </w:rPr>
              <w:t xml:space="preserve"> Информация об условиях охраны здоровья обучающихся, в том числе инвалидов и лиц с ограниченными возможностями здоровья</w:t>
            </w:r>
            <w:r>
              <w:rPr>
                <w:rFonts w:ascii="Times New Roman" w:eastAsia="Times New Roman" w:hAnsi="Times New Roman" w:cs="Times New Roman"/>
                <w:color w:val="000000"/>
                <w:lang w:eastAsia="ru-RU"/>
              </w:rPr>
              <w:t xml:space="preserve">; </w:t>
            </w:r>
            <w:r w:rsidRPr="009B5151">
              <w:rPr>
                <w:rFonts w:ascii="Times New Roman" w:eastAsia="Times New Roman" w:hAnsi="Times New Roman" w:cs="Times New Roman"/>
                <w:color w:val="000000"/>
                <w:lang w:eastAsia="ru-RU"/>
              </w:rPr>
              <w:t xml:space="preserve">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 </w:t>
            </w:r>
            <w:proofErr w:type="gramStart"/>
            <w:r w:rsidRPr="009B5151">
              <w:rPr>
                <w:rFonts w:ascii="Times New Roman" w:eastAsia="Times New Roman" w:hAnsi="Times New Roman" w:cs="Times New Roman"/>
                <w:color w:val="000000"/>
                <w:lang w:eastAsia="ru-RU"/>
              </w:rPr>
              <w:t xml:space="preserve">Информация об электронных образовательных ресурсах, к которым обеспечивается доступ обучающихся, в том числе приспособленных для использования </w:t>
            </w:r>
            <w:r w:rsidRPr="009B5151">
              <w:rPr>
                <w:rFonts w:ascii="Times New Roman" w:eastAsia="Times New Roman" w:hAnsi="Times New Roman" w:cs="Times New Roman"/>
                <w:color w:val="000000"/>
                <w:lang w:eastAsia="ru-RU"/>
              </w:rPr>
              <w:lastRenderedPageBreak/>
              <w:t>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9B5151">
              <w:rPr>
                <w:rFonts w:ascii="Times New Roman" w:eastAsia="Times New Roman" w:hAnsi="Times New Roman" w:cs="Times New Roman"/>
                <w:color w:val="000000"/>
                <w:lang w:eastAsia="ru-RU"/>
              </w:rPr>
              <w:t xml:space="preserve">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Отчет о результатах </w:t>
            </w:r>
            <w:proofErr w:type="spellStart"/>
            <w:r w:rsidRPr="009B5151">
              <w:rPr>
                <w:rFonts w:ascii="Times New Roman" w:eastAsia="Times New Roman" w:hAnsi="Times New Roman" w:cs="Times New Roman"/>
                <w:color w:val="000000"/>
                <w:lang w:eastAsia="ru-RU"/>
              </w:rPr>
              <w:t>самообследования</w:t>
            </w:r>
            <w:proofErr w:type="spellEnd"/>
            <w:r w:rsidRPr="009B5151">
              <w:rPr>
                <w:rFonts w:ascii="Times New Roman" w:eastAsia="Times New Roman" w:hAnsi="Times New Roman" w:cs="Times New Roman"/>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4819" w:type="dxa"/>
            <w:tcBorders>
              <w:top w:val="nil"/>
              <w:left w:val="nil"/>
              <w:bottom w:val="single" w:sz="4" w:space="0" w:color="auto"/>
              <w:right w:val="single" w:sz="4" w:space="0" w:color="auto"/>
            </w:tcBorders>
            <w:shd w:val="clear" w:color="auto" w:fill="auto"/>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100,0</w:t>
            </w:r>
          </w:p>
        </w:tc>
        <w:tc>
          <w:tcPr>
            <w:tcW w:w="4819" w:type="dxa"/>
            <w:tcBorders>
              <w:top w:val="nil"/>
              <w:left w:val="nil"/>
              <w:bottom w:val="single" w:sz="4" w:space="0" w:color="auto"/>
              <w:right w:val="single" w:sz="4" w:space="0" w:color="auto"/>
            </w:tcBorders>
            <w:shd w:val="clear" w:color="auto" w:fill="auto"/>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96,9</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100,0</w:t>
            </w:r>
          </w:p>
        </w:tc>
        <w:tc>
          <w:tcPr>
            <w:tcW w:w="4819" w:type="dxa"/>
            <w:tcBorders>
              <w:top w:val="nil"/>
              <w:left w:val="nil"/>
              <w:bottom w:val="single" w:sz="4" w:space="0" w:color="auto"/>
              <w:right w:val="single" w:sz="4" w:space="0" w:color="auto"/>
            </w:tcBorders>
            <w:shd w:val="clear" w:color="auto" w:fill="auto"/>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97,9</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 xml:space="preserve">2.3. Доля получателей услуг, удовлетворенных комфортностью </w:t>
            </w:r>
            <w:r w:rsidRPr="009B5151">
              <w:rPr>
                <w:rFonts w:ascii="Times New Roman" w:eastAsia="Times New Roman" w:hAnsi="Times New Roman" w:cs="Times New Roman"/>
                <w:color w:val="000000"/>
                <w:lang w:eastAsia="ru-RU"/>
              </w:rPr>
              <w:lastRenderedPageBreak/>
              <w:t>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95,7</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lastRenderedPageBreak/>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100,0</w:t>
            </w:r>
          </w:p>
        </w:tc>
        <w:tc>
          <w:tcPr>
            <w:tcW w:w="4819" w:type="dxa"/>
            <w:vMerge w:val="restart"/>
            <w:tcBorders>
              <w:top w:val="nil"/>
              <w:left w:val="single" w:sz="4" w:space="0" w:color="auto"/>
              <w:bottom w:val="single" w:sz="4" w:space="0" w:color="auto"/>
              <w:right w:val="single" w:sz="4" w:space="0" w:color="auto"/>
            </w:tcBorders>
            <w:shd w:val="clear" w:color="auto" w:fill="auto"/>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Отсутствует:  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9B5151">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9B5151">
              <w:rPr>
                <w:rFonts w:ascii="Times New Roman" w:eastAsia="Times New Roman" w:hAnsi="Times New Roman" w:cs="Times New Roman"/>
                <w:color w:val="000000"/>
                <w:lang w:eastAsia="ru-RU"/>
              </w:rPr>
              <w:t>;п</w:t>
            </w:r>
            <w:proofErr w:type="gramEnd"/>
            <w:r w:rsidRPr="009B5151">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9B5151">
              <w:rPr>
                <w:rFonts w:ascii="Times New Roman" w:eastAsia="Times New Roman" w:hAnsi="Times New Roman" w:cs="Times New Roman"/>
                <w:color w:val="000000"/>
                <w:lang w:eastAsia="ru-RU"/>
              </w:rPr>
              <w:t>оборудованности</w:t>
            </w:r>
            <w:proofErr w:type="spellEnd"/>
            <w:r w:rsidRPr="009B5151">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60,0</w:t>
            </w:r>
          </w:p>
        </w:tc>
        <w:tc>
          <w:tcPr>
            <w:tcW w:w="4819"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100,0</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r w:rsidRPr="009B5151">
              <w:rPr>
                <w:rFonts w:ascii="Times New Roman" w:eastAsia="Times New Roman" w:hAnsi="Times New Roman" w:cs="Times New Roman"/>
                <w:color w:val="000000"/>
                <w:lang w:eastAsia="ru-RU"/>
              </w:rPr>
              <w:lastRenderedPageBreak/>
              <w:t>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94,6</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w:t>
            </w:r>
            <w:r w:rsidRPr="009B5151">
              <w:rPr>
                <w:rFonts w:ascii="Times New Roman" w:eastAsia="Times New Roman" w:hAnsi="Times New Roman" w:cs="Times New Roman"/>
                <w:color w:val="000000"/>
                <w:lang w:eastAsia="ru-RU"/>
              </w:rPr>
              <w:lastRenderedPageBreak/>
              <w:t>работников ОО</w:t>
            </w: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90,3</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100,0</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86,0</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w:t>
            </w:r>
            <w:r w:rsidRPr="009B5151">
              <w:rPr>
                <w:rFonts w:ascii="Times New Roman" w:eastAsia="Times New Roman" w:hAnsi="Times New Roman" w:cs="Times New Roman"/>
                <w:color w:val="000000"/>
                <w:lang w:eastAsia="ru-RU"/>
              </w:rPr>
              <w:lastRenderedPageBreak/>
              <w:t xml:space="preserve">мониторинг, анализ и </w:t>
            </w:r>
            <w:proofErr w:type="gramStart"/>
            <w:r w:rsidRPr="009B5151">
              <w:rPr>
                <w:rFonts w:ascii="Times New Roman" w:eastAsia="Times New Roman" w:hAnsi="Times New Roman" w:cs="Times New Roman"/>
                <w:color w:val="000000"/>
                <w:lang w:eastAsia="ru-RU"/>
              </w:rPr>
              <w:t>контроль за</w:t>
            </w:r>
            <w:proofErr w:type="gramEnd"/>
            <w:r w:rsidRPr="009B5151">
              <w:rPr>
                <w:rFonts w:ascii="Times New Roman" w:eastAsia="Times New Roman" w:hAnsi="Times New Roman" w:cs="Times New Roman"/>
                <w:color w:val="000000"/>
                <w:lang w:eastAsia="ru-RU"/>
              </w:rPr>
              <w:t xml:space="preserve"> качеством предоставляемых услуг</w:t>
            </w: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 xml:space="preserve">5.2. Доля получателей услуг, удовлетворённых организационными </w:t>
            </w:r>
            <w:r w:rsidRPr="009B5151">
              <w:rPr>
                <w:rFonts w:ascii="Times New Roman" w:eastAsia="Times New Roman" w:hAnsi="Times New Roman" w:cs="Times New Roman"/>
                <w:color w:val="000000"/>
                <w:lang w:eastAsia="ru-RU"/>
              </w:rPr>
              <w:lastRenderedPageBreak/>
              <w:t>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93,5</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90,3</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9B5151" w:rsidRPr="009B5151" w:rsidRDefault="009B5151" w:rsidP="009B5151">
            <w:pPr>
              <w:spacing w:after="0" w:line="240" w:lineRule="auto"/>
              <w:rPr>
                <w:rFonts w:ascii="Times New Roman" w:eastAsia="Times New Roman" w:hAnsi="Times New Roman" w:cs="Times New Roman"/>
                <w:color w:val="000000"/>
                <w:lang w:eastAsia="ru-RU"/>
              </w:rPr>
            </w:pPr>
          </w:p>
        </w:tc>
      </w:tr>
      <w:tr w:rsidR="009B5151" w:rsidRPr="009B5151" w:rsidTr="009B5151">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Times New Roman" w:eastAsia="Times New Roman" w:hAnsi="Times New Roman" w:cs="Times New Roman"/>
                <w:color w:val="000000"/>
                <w:lang w:eastAsia="ru-RU"/>
              </w:rPr>
            </w:pPr>
            <w:r w:rsidRPr="009B5151">
              <w:rPr>
                <w:rFonts w:ascii="Times New Roman" w:eastAsia="Times New Roman" w:hAnsi="Times New Roman" w:cs="Times New Roman"/>
                <w:color w:val="000000"/>
                <w:lang w:eastAsia="ru-RU"/>
              </w:rPr>
              <w:t>92,5</w:t>
            </w:r>
          </w:p>
        </w:tc>
        <w:tc>
          <w:tcPr>
            <w:tcW w:w="4819" w:type="dxa"/>
            <w:tcBorders>
              <w:top w:val="nil"/>
              <w:left w:val="nil"/>
              <w:bottom w:val="single" w:sz="4" w:space="0" w:color="auto"/>
              <w:right w:val="single" w:sz="4" w:space="0" w:color="auto"/>
            </w:tcBorders>
            <w:shd w:val="clear" w:color="auto" w:fill="auto"/>
            <w:noWrap/>
            <w:vAlign w:val="center"/>
            <w:hideMark/>
          </w:tcPr>
          <w:p w:rsidR="009B5151" w:rsidRPr="009B5151" w:rsidRDefault="009B5151" w:rsidP="009B5151">
            <w:pPr>
              <w:spacing w:after="0" w:line="240" w:lineRule="auto"/>
              <w:jc w:val="center"/>
              <w:rPr>
                <w:rFonts w:ascii="Calibri" w:eastAsia="Times New Roman" w:hAnsi="Calibri" w:cs="Calibri"/>
                <w:color w:val="000000"/>
                <w:lang w:eastAsia="ru-RU"/>
              </w:rPr>
            </w:pPr>
            <w:r w:rsidRPr="009B5151">
              <w:rPr>
                <w:rFonts w:ascii="Calibri" w:eastAsia="Times New Roman" w:hAnsi="Calibri" w:cs="Calibri"/>
                <w:color w:val="000000"/>
                <w:lang w:eastAsia="ru-RU"/>
              </w:rPr>
              <w:t> </w:t>
            </w:r>
          </w:p>
        </w:tc>
        <w:tc>
          <w:tcPr>
            <w:tcW w:w="2062" w:type="dxa"/>
            <w:tcBorders>
              <w:top w:val="nil"/>
              <w:left w:val="nil"/>
              <w:bottom w:val="single" w:sz="4" w:space="0" w:color="auto"/>
              <w:right w:val="single" w:sz="4" w:space="0" w:color="auto"/>
            </w:tcBorders>
            <w:shd w:val="clear" w:color="000000" w:fill="FFFFFF"/>
            <w:vAlign w:val="center"/>
            <w:hideMark/>
          </w:tcPr>
          <w:p w:rsidR="009B5151" w:rsidRPr="009B5151" w:rsidRDefault="009B5151" w:rsidP="009B5151">
            <w:pPr>
              <w:spacing w:after="0" w:line="240" w:lineRule="auto"/>
              <w:jc w:val="center"/>
              <w:rPr>
                <w:rFonts w:ascii="Times New Roman" w:eastAsia="Times New Roman" w:hAnsi="Times New Roman" w:cs="Times New Roman"/>
                <w:b/>
                <w:bCs/>
                <w:color w:val="000000"/>
                <w:lang w:eastAsia="ru-RU"/>
              </w:rPr>
            </w:pPr>
            <w:r w:rsidRPr="009B5151">
              <w:rPr>
                <w:rFonts w:ascii="Times New Roman" w:eastAsia="Times New Roman" w:hAnsi="Times New Roman" w:cs="Times New Roman"/>
                <w:b/>
                <w:bCs/>
                <w:color w:val="000000"/>
                <w:lang w:eastAsia="ru-RU"/>
              </w:rPr>
              <w:t> </w:t>
            </w:r>
          </w:p>
        </w:tc>
      </w:tr>
    </w:tbl>
    <w:p w:rsidR="00583251" w:rsidRPr="009B5151" w:rsidRDefault="00583251" w:rsidP="009B5151"/>
    <w:sectPr w:rsidR="00583251" w:rsidRPr="009B5151"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263E44"/>
    <w:rsid w:val="00411B93"/>
    <w:rsid w:val="00510E87"/>
    <w:rsid w:val="0052540D"/>
    <w:rsid w:val="00583251"/>
    <w:rsid w:val="0069447F"/>
    <w:rsid w:val="00756747"/>
    <w:rsid w:val="007C3638"/>
    <w:rsid w:val="007F2BE0"/>
    <w:rsid w:val="009B5151"/>
    <w:rsid w:val="00A15C6D"/>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1006</Words>
  <Characters>5738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2022-11-23T05:00:00Z</dcterms:created>
  <dcterms:modified xsi:type="dcterms:W3CDTF">2022-11-23T05:00:00Z</dcterms:modified>
</cp:coreProperties>
</file>